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A471B" w14:textId="00C5E1C0" w:rsidR="00DF611F" w:rsidRPr="007E67A8" w:rsidRDefault="00297A6E" w:rsidP="00DF611F">
      <w:pPr>
        <w:spacing w:before="480" w:line="300" w:lineRule="auto"/>
        <w:rPr>
          <w:rFonts w:ascii="Helvetica" w:hAnsi="Helvetica" w:cs="Helvetica"/>
          <w:b/>
          <w:sz w:val="36"/>
        </w:rPr>
      </w:pPr>
      <w:r>
        <w:rPr>
          <w:rFonts w:ascii="Helvetica" w:hAnsi="Helvetica" w:cs="Helvetica"/>
          <w:b/>
          <w:sz w:val="36"/>
        </w:rPr>
        <w:br/>
      </w:r>
      <w:proofErr w:type="spellStart"/>
      <w:r w:rsidR="004C7D6F" w:rsidRPr="004C7D6F">
        <w:rPr>
          <w:rFonts w:ascii="Helvetica" w:hAnsi="Helvetica" w:cs="Helvetica"/>
          <w:b/>
          <w:sz w:val="36"/>
        </w:rPr>
        <w:t>iF</w:t>
      </w:r>
      <w:proofErr w:type="spellEnd"/>
      <w:r w:rsidR="004C7D6F" w:rsidRPr="004C7D6F">
        <w:rPr>
          <w:rFonts w:ascii="Helvetica" w:hAnsi="Helvetica" w:cs="Helvetica"/>
          <w:b/>
          <w:sz w:val="36"/>
        </w:rPr>
        <w:t xml:space="preserve"> Design Award 2024: </w:t>
      </w:r>
      <w:r w:rsidR="00FA5C9B">
        <w:rPr>
          <w:rFonts w:ascii="Helvetica" w:hAnsi="Helvetica" w:cs="Helvetica"/>
          <w:b/>
          <w:sz w:val="36"/>
        </w:rPr>
        <w:t xml:space="preserve">Drei </w:t>
      </w:r>
      <w:r w:rsidR="004C7D6F">
        <w:rPr>
          <w:rFonts w:ascii="Helvetica" w:hAnsi="Helvetica" w:cs="Helvetica"/>
          <w:b/>
          <w:sz w:val="36"/>
        </w:rPr>
        <w:t xml:space="preserve">Kochfelder </w:t>
      </w:r>
      <w:r w:rsidR="004C7D6F" w:rsidRPr="004C7D6F">
        <w:rPr>
          <w:rFonts w:ascii="Helvetica" w:hAnsi="Helvetica" w:cs="Helvetica"/>
          <w:b/>
          <w:sz w:val="36"/>
        </w:rPr>
        <w:t>von Miele mit begehrtem Designpreis prämiert</w:t>
      </w:r>
    </w:p>
    <w:p w14:paraId="7CBD8BB8" w14:textId="1CAA7E5B" w:rsidR="003C614A" w:rsidRPr="007E67A8" w:rsidRDefault="004C7D6F" w:rsidP="00AF03E9">
      <w:pPr>
        <w:pStyle w:val="Listenabsatz"/>
        <w:numPr>
          <w:ilvl w:val="0"/>
          <w:numId w:val="2"/>
        </w:numPr>
        <w:spacing w:line="360" w:lineRule="auto"/>
        <w:ind w:left="568" w:hanging="284"/>
        <w:rPr>
          <w:rFonts w:ascii="Helvetica" w:hAnsi="Helvetica" w:cs="Helvetica"/>
          <w:sz w:val="24"/>
        </w:rPr>
      </w:pPr>
      <w:proofErr w:type="spellStart"/>
      <w:r w:rsidRPr="004C7D6F">
        <w:rPr>
          <w:rFonts w:ascii="Helvetica" w:hAnsi="Helvetica" w:cs="Helvetica"/>
          <w:sz w:val="24"/>
        </w:rPr>
        <w:t>iF</w:t>
      </w:r>
      <w:proofErr w:type="spellEnd"/>
      <w:r w:rsidRPr="004C7D6F">
        <w:rPr>
          <w:rFonts w:ascii="Helvetica" w:hAnsi="Helvetica" w:cs="Helvetica"/>
          <w:sz w:val="24"/>
        </w:rPr>
        <w:t xml:space="preserve"> Design Awards </w:t>
      </w:r>
      <w:r w:rsidR="006D4458">
        <w:rPr>
          <w:rFonts w:ascii="Helvetica" w:hAnsi="Helvetica" w:cs="Helvetica"/>
          <w:sz w:val="24"/>
        </w:rPr>
        <w:t xml:space="preserve">bestätigen </w:t>
      </w:r>
      <w:r w:rsidRPr="004C7D6F">
        <w:rPr>
          <w:rFonts w:ascii="Helvetica" w:hAnsi="Helvetica" w:cs="Helvetica"/>
          <w:sz w:val="24"/>
        </w:rPr>
        <w:t xml:space="preserve">hohen Anspruch an Ästhetik </w:t>
      </w:r>
      <w:r w:rsidR="006D4458">
        <w:rPr>
          <w:rFonts w:ascii="Helvetica" w:hAnsi="Helvetica" w:cs="Helvetica"/>
          <w:sz w:val="24"/>
        </w:rPr>
        <w:t xml:space="preserve">und Design der Miele Kochfelder. </w:t>
      </w:r>
    </w:p>
    <w:p w14:paraId="21EFDE26" w14:textId="5392E8EB" w:rsidR="00184A35" w:rsidRDefault="00297A6E" w:rsidP="00184A35">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DF611F" w:rsidRPr="007E67A8">
        <w:rPr>
          <w:rFonts w:ascii="Helvetica" w:hAnsi="Helvetica" w:cs="Helvetica"/>
          <w:b/>
          <w:szCs w:val="22"/>
        </w:rPr>
        <w:t>,</w:t>
      </w:r>
      <w:r w:rsidR="004C7D6F">
        <w:rPr>
          <w:rFonts w:ascii="Helvetica" w:hAnsi="Helvetica" w:cs="Helvetica"/>
          <w:b/>
          <w:szCs w:val="22"/>
        </w:rPr>
        <w:t xml:space="preserve"> 13. Juni 2024.</w:t>
      </w:r>
      <w:r w:rsidR="00DF611F" w:rsidRPr="007E67A8">
        <w:rPr>
          <w:rFonts w:ascii="Helvetica" w:hAnsi="Helvetica" w:cs="Helvetica"/>
          <w:b/>
          <w:szCs w:val="22"/>
        </w:rPr>
        <w:t xml:space="preserve"> –</w:t>
      </w:r>
      <w:r w:rsidR="00652BB5">
        <w:rPr>
          <w:rFonts w:ascii="Helvetica" w:hAnsi="Helvetica" w:cs="Helvetica"/>
          <w:b/>
          <w:szCs w:val="22"/>
        </w:rPr>
        <w:t xml:space="preserve"> </w:t>
      </w:r>
      <w:r w:rsidR="00B91896">
        <w:rPr>
          <w:rFonts w:ascii="Helvetica" w:hAnsi="Helvetica" w:cs="Helvetica"/>
          <w:b/>
          <w:szCs w:val="22"/>
        </w:rPr>
        <w:t>Drei</w:t>
      </w:r>
      <w:r w:rsidR="00652BB5">
        <w:rPr>
          <w:rFonts w:ascii="Helvetica" w:hAnsi="Helvetica" w:cs="Helvetica"/>
          <w:b/>
          <w:szCs w:val="22"/>
        </w:rPr>
        <w:t xml:space="preserve"> Kochfelder </w:t>
      </w:r>
      <w:r w:rsidR="004C7D6F" w:rsidRPr="004C7D6F">
        <w:rPr>
          <w:rFonts w:ascii="Helvetica" w:hAnsi="Helvetica" w:cs="Helvetica"/>
          <w:b/>
          <w:szCs w:val="22"/>
        </w:rPr>
        <w:t xml:space="preserve">von Miele erhielten in diesem Jahr den renommierten Designpreis </w:t>
      </w:r>
      <w:proofErr w:type="spellStart"/>
      <w:r w:rsidR="004C7D6F" w:rsidRPr="004C7D6F">
        <w:rPr>
          <w:rFonts w:ascii="Helvetica" w:hAnsi="Helvetica" w:cs="Helvetica"/>
          <w:b/>
          <w:szCs w:val="22"/>
        </w:rPr>
        <w:t>iF</w:t>
      </w:r>
      <w:proofErr w:type="spellEnd"/>
      <w:r w:rsidR="004C7D6F" w:rsidRPr="004C7D6F">
        <w:rPr>
          <w:rFonts w:ascii="Helvetica" w:hAnsi="Helvetica" w:cs="Helvetica"/>
          <w:b/>
          <w:szCs w:val="22"/>
        </w:rPr>
        <w:t xml:space="preserve"> Design Award. Unter den Gewinnern </w:t>
      </w:r>
      <w:r w:rsidR="004C7D6F">
        <w:rPr>
          <w:rFonts w:ascii="Helvetica" w:hAnsi="Helvetica" w:cs="Helvetica"/>
          <w:b/>
          <w:szCs w:val="22"/>
        </w:rPr>
        <w:t xml:space="preserve">ist </w:t>
      </w:r>
      <w:r w:rsidR="004C7D6F" w:rsidRPr="004C7D6F">
        <w:rPr>
          <w:rFonts w:ascii="Helvetica" w:hAnsi="Helvetica" w:cs="Helvetica"/>
          <w:b/>
          <w:szCs w:val="22"/>
        </w:rPr>
        <w:t xml:space="preserve">das </w:t>
      </w:r>
      <w:proofErr w:type="spellStart"/>
      <w:r w:rsidR="004C7D6F" w:rsidRPr="004C7D6F">
        <w:rPr>
          <w:rFonts w:ascii="Helvetica" w:hAnsi="Helvetica" w:cs="Helvetica"/>
          <w:b/>
          <w:szCs w:val="22"/>
        </w:rPr>
        <w:t>TwoInOne</w:t>
      </w:r>
      <w:proofErr w:type="spellEnd"/>
      <w:r w:rsidR="004C7D6F" w:rsidRPr="004C7D6F">
        <w:rPr>
          <w:rFonts w:ascii="Helvetica" w:hAnsi="Helvetica" w:cs="Helvetica"/>
          <w:b/>
          <w:szCs w:val="22"/>
        </w:rPr>
        <w:t xml:space="preserve">-Kochfeld mit integriertem Dunstabzug KMDA 7676 </w:t>
      </w:r>
      <w:proofErr w:type="spellStart"/>
      <w:r w:rsidR="004C7D6F" w:rsidRPr="004C7D6F">
        <w:rPr>
          <w:rFonts w:ascii="Helvetica" w:hAnsi="Helvetica" w:cs="Helvetica"/>
          <w:b/>
          <w:szCs w:val="22"/>
        </w:rPr>
        <w:t>BlackPerfection</w:t>
      </w:r>
      <w:proofErr w:type="spellEnd"/>
      <w:r w:rsidR="004C7D6F">
        <w:rPr>
          <w:rFonts w:ascii="Helvetica" w:hAnsi="Helvetica" w:cs="Helvetica"/>
          <w:b/>
          <w:szCs w:val="22"/>
        </w:rPr>
        <w:t>.</w:t>
      </w:r>
      <w:r w:rsidR="004C7D6F" w:rsidRPr="004C7D6F">
        <w:rPr>
          <w:rFonts w:ascii="Helvetica" w:hAnsi="Helvetica" w:cs="Helvetica"/>
          <w:b/>
          <w:szCs w:val="22"/>
        </w:rPr>
        <w:t xml:space="preserve"> Darüber hinaus erhielten mit den beiden Induktionskochfeldern KMDA 7876 FL sowie KM 7576 FL</w:t>
      </w:r>
      <w:r w:rsidR="00D22F4C">
        <w:rPr>
          <w:rFonts w:ascii="Helvetica" w:hAnsi="Helvetica" w:cs="Helvetica"/>
          <w:b/>
          <w:szCs w:val="22"/>
        </w:rPr>
        <w:t xml:space="preserve"> (ab September erhältlich)</w:t>
      </w:r>
      <w:r w:rsidR="004C7D6F" w:rsidRPr="004C7D6F">
        <w:rPr>
          <w:rFonts w:ascii="Helvetica" w:hAnsi="Helvetica" w:cs="Helvetica"/>
          <w:b/>
          <w:szCs w:val="22"/>
        </w:rPr>
        <w:t>, welche mit einer innovativen mattschwarzen Glaskeramik ausgestattet sind, auch zwei Aktionsmodelle zum 125-jährigen Jubiläum von Miele die renommierte Auszeichnung.</w:t>
      </w:r>
      <w:r w:rsidR="004C7D6F">
        <w:rPr>
          <w:rFonts w:ascii="Helvetica" w:hAnsi="Helvetica" w:cs="Helvetica"/>
          <w:b/>
          <w:szCs w:val="22"/>
        </w:rPr>
        <w:t xml:space="preserve"> </w:t>
      </w:r>
    </w:p>
    <w:p w14:paraId="7EB6CEDF" w14:textId="6BAF0867" w:rsidR="006C2229" w:rsidRPr="007E67A8" w:rsidRDefault="004C7D6F" w:rsidP="006C2229">
      <w:pPr>
        <w:overflowPunct/>
        <w:autoSpaceDE/>
        <w:autoSpaceDN/>
        <w:adjustRightInd/>
        <w:spacing w:line="300" w:lineRule="auto"/>
        <w:textAlignment w:val="auto"/>
        <w:rPr>
          <w:rFonts w:ascii="Helvetica" w:hAnsi="Helvetica" w:cs="Helvetica"/>
          <w:szCs w:val="22"/>
        </w:rPr>
      </w:pPr>
      <w:r w:rsidRPr="004C7D6F">
        <w:rPr>
          <w:rFonts w:ascii="Helvetica" w:hAnsi="Helvetica" w:cs="Helvetica"/>
          <w:szCs w:val="22"/>
        </w:rPr>
        <w:t xml:space="preserve">Der </w:t>
      </w:r>
      <w:proofErr w:type="spellStart"/>
      <w:r w:rsidRPr="004C7D6F">
        <w:rPr>
          <w:rFonts w:ascii="Helvetica" w:hAnsi="Helvetica" w:cs="Helvetica"/>
          <w:szCs w:val="22"/>
        </w:rPr>
        <w:t>iF</w:t>
      </w:r>
      <w:proofErr w:type="spellEnd"/>
      <w:r w:rsidRPr="004C7D6F">
        <w:rPr>
          <w:rFonts w:ascii="Helvetica" w:hAnsi="Helvetica" w:cs="Helvetica"/>
          <w:szCs w:val="22"/>
        </w:rPr>
        <w:t xml:space="preserve"> Design Award ist der bekannteste deutsche Designpreis und wird jährlich seit fast 70 Jahren von der </w:t>
      </w:r>
      <w:proofErr w:type="spellStart"/>
      <w:r w:rsidRPr="004C7D6F">
        <w:rPr>
          <w:rFonts w:ascii="Helvetica" w:hAnsi="Helvetica" w:cs="Helvetica"/>
          <w:szCs w:val="22"/>
        </w:rPr>
        <w:t>iF</w:t>
      </w:r>
      <w:proofErr w:type="spellEnd"/>
      <w:r w:rsidRPr="004C7D6F">
        <w:rPr>
          <w:rFonts w:ascii="Helvetica" w:hAnsi="Helvetica" w:cs="Helvetica"/>
          <w:szCs w:val="22"/>
        </w:rPr>
        <w:t xml:space="preserve"> International Forum Design GmbH vergeben – einer unabhängigen Designinstitution mit Sitz in Hannover. In diesem Jahr bewertete eine internationale Jury mit 132 Designexpertinnen und Designexperten aus 20 verschiedenen Ländern über 10.000 Einreichungen aus 72 Ländern. Sie beurteilt Produkte in den Kriterien Idee, Form, Funktion, Differenzierung und Auswirkung. „Wir freuen uns über die erneuten Auszeichnungen, die unseren Premiumanspruch an Ästhetik und Design nach außen sichtbar unterstreichen“, verdeutlicht Andreas Enslin, </w:t>
      </w:r>
      <w:proofErr w:type="spellStart"/>
      <w:r w:rsidRPr="004C7D6F">
        <w:rPr>
          <w:rFonts w:ascii="Helvetica" w:hAnsi="Helvetica" w:cs="Helvetica"/>
          <w:szCs w:val="22"/>
        </w:rPr>
        <w:t>Vice</w:t>
      </w:r>
      <w:proofErr w:type="spellEnd"/>
      <w:r w:rsidRPr="004C7D6F">
        <w:rPr>
          <w:rFonts w:ascii="Helvetica" w:hAnsi="Helvetica" w:cs="Helvetica"/>
          <w:szCs w:val="22"/>
        </w:rPr>
        <w:t xml:space="preserve"> </w:t>
      </w:r>
      <w:proofErr w:type="spellStart"/>
      <w:r w:rsidRPr="004C7D6F">
        <w:rPr>
          <w:rFonts w:ascii="Helvetica" w:hAnsi="Helvetica" w:cs="Helvetica"/>
          <w:szCs w:val="22"/>
        </w:rPr>
        <w:t>President</w:t>
      </w:r>
      <w:proofErr w:type="spellEnd"/>
      <w:r w:rsidRPr="004C7D6F">
        <w:rPr>
          <w:rFonts w:ascii="Helvetica" w:hAnsi="Helvetica" w:cs="Helvetica"/>
          <w:szCs w:val="22"/>
        </w:rPr>
        <w:t xml:space="preserve"> Miele Design Center. „Darüber hinaus haben wir auch sehr viel positives Feedback von unseren Handelspartnern zu den neuen Geräten erhalten.“</w:t>
      </w:r>
    </w:p>
    <w:p w14:paraId="0DEA0EFA" w14:textId="77777777" w:rsidR="004D0880" w:rsidRPr="005B37FA" w:rsidRDefault="00297A6E" w:rsidP="004D0880">
      <w:pPr>
        <w:spacing w:line="300" w:lineRule="auto"/>
        <w:rPr>
          <w:rFonts w:ascii="HelveticaNeueW01-55Roma" w:hAnsi="HelveticaNeueW01-55Roma"/>
          <w:color w:val="000000"/>
          <w:szCs w:val="22"/>
          <w:shd w:val="clear" w:color="auto" w:fill="FFFFFF"/>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sidR="004D0880" w:rsidRPr="005B37FA">
        <w:rPr>
          <w:rStyle w:val="Fett"/>
          <w:rFonts w:ascii="HelveticaNeueW01-55Roma" w:hAnsi="HelveticaNeueW01-55Roma"/>
          <w:color w:val="000000"/>
          <w:szCs w:val="22"/>
          <w:shd w:val="clear" w:color="auto" w:fill="FFFFFF"/>
        </w:rPr>
        <w:t>Über das Unternehmen: </w:t>
      </w:r>
      <w:r w:rsidR="004D0880" w:rsidRPr="005B37FA">
        <w:rPr>
          <w:rFonts w:ascii="HelveticaNeueW01-55Roma" w:hAnsi="HelveticaNeueW01-55Roma"/>
          <w:color w:val="000000"/>
          <w:szCs w:val="22"/>
          <w:shd w:val="clear" w:color="auto" w:fill="FFFFFF"/>
        </w:rPr>
        <w:t xml:space="preserve">Miele gilt als weltweit führender Anbieter von Premium-Hausgeräten, mit einem begeisternden Portfolio für die Küche, Wäsche- und Bodenpflege im zunehmend vernetzten </w:t>
      </w:r>
      <w:proofErr w:type="gramStart"/>
      <w:r w:rsidR="004D0880" w:rsidRPr="005B37FA">
        <w:rPr>
          <w:rFonts w:ascii="HelveticaNeueW01-55Roma" w:hAnsi="HelveticaNeueW01-55Roma"/>
          <w:color w:val="000000"/>
          <w:szCs w:val="22"/>
          <w:shd w:val="clear" w:color="auto" w:fill="FFFFFF"/>
        </w:rPr>
        <w:t>Zuhause</w:t>
      </w:r>
      <w:proofErr w:type="gramEnd"/>
      <w:r w:rsidR="004D0880" w:rsidRPr="005B37FA">
        <w:rPr>
          <w:rFonts w:ascii="HelveticaNeueW01-55Roma" w:hAnsi="HelveticaNeueW01-55Roma"/>
          <w:color w:val="000000"/>
          <w:szCs w:val="22"/>
          <w:shd w:val="clear" w:color="auto" w:fill="FFFFFF"/>
        </w:rPr>
        <w:t xml:space="preserve">. Hinzu kommen Maschinen, Anlagen und Services für den Einsatz etwa in Hotels, Büros oder Pflegeeinrichtungen sowie in der Medizintechnik. Seit seiner Gründung im Jahr 1899 folgt Miele seinem Markenversprechen „Immer </w:t>
      </w:r>
      <w:proofErr w:type="spellStart"/>
      <w:r w:rsidR="004D0880" w:rsidRPr="005B37FA">
        <w:rPr>
          <w:rFonts w:ascii="HelveticaNeueW01-55Roma" w:hAnsi="HelveticaNeueW01-55Roma"/>
          <w:color w:val="000000"/>
          <w:szCs w:val="22"/>
          <w:shd w:val="clear" w:color="auto" w:fill="FFFFFF"/>
        </w:rPr>
        <w:t>Besser</w:t>
      </w:r>
      <w:proofErr w:type="spellEnd"/>
      <w:r w:rsidR="004D0880" w:rsidRPr="005B37FA">
        <w:rPr>
          <w:rFonts w:ascii="HelveticaNeueW01-55Roma" w:hAnsi="HelveticaNeueW01-55Roma"/>
          <w:color w:val="000000"/>
          <w:szCs w:val="22"/>
          <w:shd w:val="clear" w:color="auto" w:fill="FFFFFF"/>
        </w:rPr>
        <w:t xml:space="preserve">“, bezogen auf Qualität, Innovativität, Performance und zeitlose Eleganz. Mit seinen langlebigen und energiesparenden Geräten unterstützt Miele seine Kundinnen und Kunden darin, ihren Alltag möglichst nachhaltig zu gestalten. Das Unternehmen befindet sich </w:t>
      </w:r>
      <w:r w:rsidR="004D0880" w:rsidRPr="005B37FA">
        <w:rPr>
          <w:rFonts w:ascii="HelveticaNeueW01-55Roma" w:hAnsi="HelveticaNeueW01-55Roma"/>
          <w:color w:val="000000"/>
          <w:szCs w:val="22"/>
          <w:shd w:val="clear" w:color="auto" w:fill="FFFFFF"/>
        </w:rPr>
        <w:lastRenderedPageBreak/>
        <w:t xml:space="preserve">weiterhin in der Hand der beiden Gründerfamilien Miele und </w:t>
      </w:r>
      <w:proofErr w:type="spellStart"/>
      <w:r w:rsidR="004D0880" w:rsidRPr="005B37FA">
        <w:rPr>
          <w:rFonts w:ascii="HelveticaNeueW01-55Roma" w:hAnsi="HelveticaNeueW01-55Roma"/>
          <w:color w:val="000000"/>
          <w:szCs w:val="22"/>
          <w:shd w:val="clear" w:color="auto" w:fill="FFFFFF"/>
        </w:rPr>
        <w:t>Zinkann</w:t>
      </w:r>
      <w:proofErr w:type="spellEnd"/>
      <w:r w:rsidR="004D0880" w:rsidRPr="005B37FA">
        <w:rPr>
          <w:rFonts w:ascii="HelveticaNeueW01-55Roma" w:hAnsi="HelveticaNeueW01-55Roma"/>
          <w:color w:val="000000"/>
          <w:szCs w:val="22"/>
          <w:shd w:val="clear" w:color="auto" w:fill="FFFFFF"/>
        </w:rPr>
        <w:t xml:space="preserve"> und unterhält 15 Produktionsstandorte, davon acht in Deutschland. Weltweit arbeiten etwa 22.700 Menschen für Miele; der Umsatz betrug zuletzt ca. 5 Mrd. Euro. Hauptsitz ist Gütersloh in Westfalen.</w:t>
      </w:r>
    </w:p>
    <w:p w14:paraId="674D429E" w14:textId="77777777" w:rsidR="004D0880" w:rsidRPr="005B37FA" w:rsidRDefault="004D0880" w:rsidP="004D0880">
      <w:pPr>
        <w:spacing w:before="0" w:line="300" w:lineRule="auto"/>
        <w:rPr>
          <w:rFonts w:ascii="HelveticaNeueW01-55Roma" w:hAnsi="HelveticaNeueW01-55Roma"/>
          <w:color w:val="000000"/>
          <w:szCs w:val="22"/>
          <w:shd w:val="clear" w:color="auto" w:fill="FFFFFF"/>
        </w:rPr>
      </w:pPr>
      <w:r w:rsidRPr="005B37FA">
        <w:rPr>
          <w:rFonts w:cs="Arial"/>
          <w:szCs w:val="22"/>
        </w:rPr>
        <w:br/>
      </w:r>
      <w:r w:rsidRPr="005B37FA">
        <w:rPr>
          <w:rFonts w:ascii="HelveticaNeueW01-55Roma" w:hAnsi="HelveticaNeueW01-55Roma"/>
          <w:color w:val="000000"/>
          <w:szCs w:val="22"/>
          <w:shd w:val="clear" w:color="auto" w:fill="FFFFFF"/>
        </w:rPr>
        <w:t xml:space="preserve">Miele Österreich wurde 1955 gegründet und erreichte 2023 inklusive des Werks in Bürmoos einen Umsatz von rund 263 Mio. Euro </w:t>
      </w:r>
    </w:p>
    <w:p w14:paraId="5CE4B9AC" w14:textId="79593B33" w:rsidR="00DF611F" w:rsidRPr="007E67A8" w:rsidRDefault="00297A6E" w:rsidP="00DF611F">
      <w:pPr>
        <w:spacing w:line="300" w:lineRule="auto"/>
        <w:rPr>
          <w:rFonts w:ascii="Helvetica" w:hAnsi="Helvetica" w:cs="Helvetica"/>
          <w:b/>
        </w:rPr>
      </w:pPr>
      <w:r>
        <w:rPr>
          <w:rFonts w:ascii="Helvetica" w:hAnsi="Helvetica" w:cs="Helvetica"/>
          <w:b/>
        </w:rPr>
        <w:br/>
      </w:r>
      <w:r w:rsidR="00DF611F" w:rsidRPr="007E67A8">
        <w:rPr>
          <w:rFonts w:ascii="Helvetica" w:hAnsi="Helvetica" w:cs="Helvetica"/>
          <w:b/>
        </w:rPr>
        <w:t xml:space="preserve">Zu diesem Text gibt es </w:t>
      </w:r>
      <w:r w:rsidR="00E41CF1">
        <w:rPr>
          <w:rFonts w:ascii="Helvetica" w:hAnsi="Helvetica" w:cs="Helvetica"/>
          <w:b/>
        </w:rPr>
        <w:t>zwei</w:t>
      </w:r>
      <w:r w:rsidR="00DF611F" w:rsidRPr="007E67A8">
        <w:rPr>
          <w:rFonts w:ascii="Helvetica" w:hAnsi="Helvetica" w:cs="Helvetica"/>
          <w:b/>
        </w:rPr>
        <w:t xml:space="preserve"> Foto</w:t>
      </w:r>
      <w:r w:rsidR="00E41CF1">
        <w:rPr>
          <w:rFonts w:ascii="Helvetica" w:hAnsi="Helvetica" w:cs="Helvetica"/>
          <w:b/>
        </w:rPr>
        <w:t>s</w:t>
      </w:r>
      <w:r w:rsidR="004C7D6F">
        <w:rPr>
          <w:rFonts w:ascii="Helvetica" w:hAnsi="Helvetica" w:cs="Helvetica"/>
          <w:b/>
        </w:rPr>
        <w:t>:</w:t>
      </w:r>
    </w:p>
    <w:p w14:paraId="4DB3EDAD" w14:textId="476F5A3B" w:rsidR="00DF611F" w:rsidRDefault="004C7D6F" w:rsidP="006774DB">
      <w:pPr>
        <w:overflowPunct/>
        <w:autoSpaceDE/>
        <w:autoSpaceDN/>
        <w:adjustRightInd/>
        <w:spacing w:line="300" w:lineRule="auto"/>
        <w:textAlignment w:val="auto"/>
        <w:rPr>
          <w:rFonts w:ascii="Helvetica" w:hAnsi="Helvetica" w:cs="Helvetica"/>
        </w:rPr>
      </w:pPr>
      <w:r>
        <w:rPr>
          <w:noProof/>
        </w:rPr>
        <w:drawing>
          <wp:anchor distT="0" distB="0" distL="114300" distR="114300" simplePos="0" relativeHeight="251658240" behindDoc="1" locked="0" layoutInCell="1" allowOverlap="1" wp14:anchorId="778D3408" wp14:editId="43AA797D">
            <wp:simplePos x="0" y="0"/>
            <wp:positionH relativeFrom="margin">
              <wp:align>left</wp:align>
            </wp:positionH>
            <wp:positionV relativeFrom="paragraph">
              <wp:posOffset>155575</wp:posOffset>
            </wp:positionV>
            <wp:extent cx="1788795" cy="1377950"/>
            <wp:effectExtent l="0" t="0" r="1905" b="0"/>
            <wp:wrapTight wrapText="bothSides">
              <wp:wrapPolygon edited="0">
                <wp:start x="0" y="0"/>
                <wp:lineTo x="0" y="21202"/>
                <wp:lineTo x="21393" y="21202"/>
                <wp:lineTo x="2139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788795" cy="1377950"/>
                    </a:xfrm>
                    <a:prstGeom prst="rect">
                      <a:avLst/>
                    </a:prstGeom>
                  </pic:spPr>
                </pic:pic>
              </a:graphicData>
            </a:graphic>
            <wp14:sizeRelH relativeFrom="margin">
              <wp14:pctWidth>0</wp14:pctWidth>
            </wp14:sizeRelH>
            <wp14:sizeRelV relativeFrom="margin">
              <wp14:pctHeight>0</wp14:pctHeight>
            </wp14:sizeRelV>
          </wp:anchor>
        </w:drawing>
      </w:r>
      <w:r w:rsidR="00DF611F" w:rsidRPr="007E67A8">
        <w:rPr>
          <w:rFonts w:ascii="Helvetica" w:hAnsi="Helvetica" w:cs="Helvetica"/>
          <w:b/>
          <w:bCs/>
        </w:rPr>
        <w:t>Foto 1</w:t>
      </w:r>
      <w:r w:rsidR="00E41CF1">
        <w:rPr>
          <w:rFonts w:ascii="Helvetica" w:hAnsi="Helvetica" w:cs="Helvetica"/>
          <w:b/>
          <w:bCs/>
        </w:rPr>
        <w:t xml:space="preserve"> + 2</w:t>
      </w:r>
      <w:r w:rsidR="00DF611F" w:rsidRPr="007E67A8">
        <w:rPr>
          <w:rFonts w:ascii="Helvetica" w:hAnsi="Helvetica" w:cs="Helvetica"/>
          <w:b/>
          <w:bCs/>
        </w:rPr>
        <w:t xml:space="preserve">: </w:t>
      </w:r>
      <w:r w:rsidRPr="004C7D6F">
        <w:rPr>
          <w:rFonts w:ascii="Helvetica" w:hAnsi="Helvetica" w:cs="Helvetica"/>
        </w:rPr>
        <w:t xml:space="preserve">Das Induktionskochfeld mit integriertem Dunstabzug </w:t>
      </w:r>
      <w:proofErr w:type="spellStart"/>
      <w:r w:rsidRPr="004C7D6F">
        <w:rPr>
          <w:rFonts w:ascii="Helvetica" w:hAnsi="Helvetica" w:cs="Helvetica"/>
        </w:rPr>
        <w:t>TwoInOne</w:t>
      </w:r>
      <w:proofErr w:type="spellEnd"/>
      <w:r w:rsidRPr="004C7D6F">
        <w:rPr>
          <w:rFonts w:ascii="Helvetica" w:hAnsi="Helvetica" w:cs="Helvetica"/>
        </w:rPr>
        <w:t xml:space="preserve"> (KMDA 7876 FL) mit </w:t>
      </w:r>
      <w:proofErr w:type="spellStart"/>
      <w:r w:rsidRPr="004C7D6F">
        <w:rPr>
          <w:rFonts w:ascii="Helvetica" w:hAnsi="Helvetica" w:cs="Helvetica"/>
        </w:rPr>
        <w:t>MattFinish</w:t>
      </w:r>
      <w:proofErr w:type="spellEnd"/>
      <w:r w:rsidRPr="004C7D6F">
        <w:rPr>
          <w:rFonts w:ascii="Helvetica" w:hAnsi="Helvetica" w:cs="Helvetica"/>
        </w:rPr>
        <w:t xml:space="preserve"> ist edel in Haptik und Optik und dabei widerstandsfähig gegenüber Kratzern. Ein weiteres Plus der strukturierten Oberfläche mit Anti-Fingerprint-Effekt ist, dass kaum noch Fingerabdrücke zu sehen sind. On Top in der 125 Gala Edition: eine kostenfreie Garantieverlängerung um 125 Wochen. (Foto: Miele)</w:t>
      </w:r>
    </w:p>
    <w:p w14:paraId="2BC77F7A" w14:textId="50524462" w:rsidR="00E41CF1" w:rsidRPr="007E67A8" w:rsidRDefault="00E41CF1" w:rsidP="006774DB">
      <w:pPr>
        <w:overflowPunct/>
        <w:autoSpaceDE/>
        <w:autoSpaceDN/>
        <w:adjustRightInd/>
        <w:spacing w:line="300" w:lineRule="auto"/>
        <w:textAlignment w:val="auto"/>
        <w:rPr>
          <w:rFonts w:ascii="Helvetica" w:hAnsi="Helvetica" w:cs="Helvetica"/>
          <w:szCs w:val="22"/>
        </w:rPr>
      </w:pPr>
      <w:r>
        <w:rPr>
          <w:noProof/>
        </w:rPr>
        <w:drawing>
          <wp:inline distT="0" distB="0" distL="0" distR="0" wp14:anchorId="7F163A97" wp14:editId="6E170804">
            <wp:extent cx="1833945" cy="1230085"/>
            <wp:effectExtent l="0" t="0" r="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43883" cy="1236750"/>
                    </a:xfrm>
                    <a:prstGeom prst="rect">
                      <a:avLst/>
                    </a:prstGeom>
                  </pic:spPr>
                </pic:pic>
              </a:graphicData>
            </a:graphic>
          </wp:inline>
        </w:drawing>
      </w:r>
    </w:p>
    <w:sectPr w:rsidR="00E41CF1" w:rsidRPr="007E67A8" w:rsidSect="00297A6E">
      <w:headerReference w:type="default" r:id="rId14"/>
      <w:footerReference w:type="default" r:id="rId15"/>
      <w:headerReference w:type="first" r:id="rId16"/>
      <w:footerReference w:type="first" r:id="rId17"/>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48315" w14:textId="77777777" w:rsidR="004E2DD2" w:rsidRDefault="004E2DD2" w:rsidP="000D0B3F">
      <w:pPr>
        <w:spacing w:before="0"/>
      </w:pPr>
      <w:r>
        <w:separator/>
      </w:r>
    </w:p>
  </w:endnote>
  <w:endnote w:type="continuationSeparator" w:id="0">
    <w:p w14:paraId="07B221F6" w14:textId="77777777" w:rsidR="004E2DD2" w:rsidRDefault="004E2DD2" w:rsidP="000D0B3F">
      <w:pPr>
        <w:spacing w:before="0"/>
      </w:pPr>
      <w:r>
        <w:continuationSeparator/>
      </w:r>
    </w:p>
  </w:endnote>
  <w:endnote w:type="continuationNotice" w:id="1">
    <w:p w14:paraId="029996B9" w14:textId="77777777" w:rsidR="004E2DD2" w:rsidRDefault="004E2DD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W01-55Roma">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E41CF1"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8C53" w14:textId="5DB71D5D" w:rsidR="00FF2479" w:rsidRPr="006E0BAA" w:rsidRDefault="00FF2479" w:rsidP="00FF2479">
    <w:pPr>
      <w:pStyle w:val="Fuzeile"/>
      <w:tabs>
        <w:tab w:val="left" w:pos="1134"/>
        <w:tab w:val="left" w:pos="2552"/>
        <w:tab w:val="left" w:pos="3969"/>
        <w:tab w:val="left" w:pos="5387"/>
        <w:tab w:val="left" w:pos="6804"/>
      </w:tabs>
      <w:jc w:val="center"/>
      <w:rPr>
        <w:lang w:val="en-GB"/>
      </w:rPr>
    </w:pPr>
    <w:r w:rsidRPr="006E0BAA">
      <w:rPr>
        <w:rFonts w:ascii="Helvetica" w:hAnsi="Helvetica" w:cs="Helvetica"/>
        <w:b/>
        <w:sz w:val="14"/>
        <w:szCs w:val="14"/>
        <w:lang w:val="en-GB"/>
      </w:rPr>
      <w:br/>
    </w:r>
  </w:p>
  <w:p w14:paraId="56EB1CBF" w14:textId="3924E62D" w:rsidR="003D6005" w:rsidRDefault="00E41CF1"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0E4A3" w14:textId="77777777" w:rsidR="004E2DD2" w:rsidRDefault="004E2DD2" w:rsidP="000D0B3F">
      <w:pPr>
        <w:spacing w:before="0"/>
      </w:pPr>
      <w:r>
        <w:separator/>
      </w:r>
    </w:p>
  </w:footnote>
  <w:footnote w:type="continuationSeparator" w:id="0">
    <w:p w14:paraId="5382CE56" w14:textId="77777777" w:rsidR="004E2DD2" w:rsidRDefault="004E2DD2" w:rsidP="000D0B3F">
      <w:pPr>
        <w:spacing w:before="0"/>
      </w:pPr>
      <w:r>
        <w:continuationSeparator/>
      </w:r>
    </w:p>
  </w:footnote>
  <w:footnote w:type="continuationNotice" w:id="1">
    <w:p w14:paraId="1ECDB570" w14:textId="77777777" w:rsidR="004E2DD2" w:rsidRDefault="004E2DD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2085E"/>
    <w:rsid w:val="00022EA6"/>
    <w:rsid w:val="00033709"/>
    <w:rsid w:val="000345BF"/>
    <w:rsid w:val="0004404D"/>
    <w:rsid w:val="00056C15"/>
    <w:rsid w:val="00066A91"/>
    <w:rsid w:val="00073FE8"/>
    <w:rsid w:val="00081B9D"/>
    <w:rsid w:val="0009581B"/>
    <w:rsid w:val="000A59BE"/>
    <w:rsid w:val="000C5DF7"/>
    <w:rsid w:val="000D0B3F"/>
    <w:rsid w:val="000E2D52"/>
    <w:rsid w:val="000E2F2B"/>
    <w:rsid w:val="000E65D1"/>
    <w:rsid w:val="000E7D22"/>
    <w:rsid w:val="000F0E13"/>
    <w:rsid w:val="000F7808"/>
    <w:rsid w:val="00105D0A"/>
    <w:rsid w:val="001064CA"/>
    <w:rsid w:val="001129B3"/>
    <w:rsid w:val="0013055A"/>
    <w:rsid w:val="00134763"/>
    <w:rsid w:val="001447B8"/>
    <w:rsid w:val="00184A35"/>
    <w:rsid w:val="00187520"/>
    <w:rsid w:val="001A53A0"/>
    <w:rsid w:val="001B66AA"/>
    <w:rsid w:val="001D6D7D"/>
    <w:rsid w:val="001E40DF"/>
    <w:rsid w:val="001E702F"/>
    <w:rsid w:val="001E77E8"/>
    <w:rsid w:val="001F4933"/>
    <w:rsid w:val="001F50E7"/>
    <w:rsid w:val="001F68CF"/>
    <w:rsid w:val="001F6D35"/>
    <w:rsid w:val="002034B9"/>
    <w:rsid w:val="00204AE1"/>
    <w:rsid w:val="00205F3A"/>
    <w:rsid w:val="00207F4C"/>
    <w:rsid w:val="002155A3"/>
    <w:rsid w:val="0022728F"/>
    <w:rsid w:val="002301D9"/>
    <w:rsid w:val="00237B1C"/>
    <w:rsid w:val="00241FD9"/>
    <w:rsid w:val="00242CE2"/>
    <w:rsid w:val="002724ED"/>
    <w:rsid w:val="002867B7"/>
    <w:rsid w:val="00297A6E"/>
    <w:rsid w:val="00297CE0"/>
    <w:rsid w:val="002B5FA7"/>
    <w:rsid w:val="002C023E"/>
    <w:rsid w:val="002C0B51"/>
    <w:rsid w:val="002C57AD"/>
    <w:rsid w:val="002D791A"/>
    <w:rsid w:val="002E74E0"/>
    <w:rsid w:val="00311490"/>
    <w:rsid w:val="003136D1"/>
    <w:rsid w:val="00326515"/>
    <w:rsid w:val="00332A07"/>
    <w:rsid w:val="00332A1B"/>
    <w:rsid w:val="0034292A"/>
    <w:rsid w:val="00350B5A"/>
    <w:rsid w:val="00380B2F"/>
    <w:rsid w:val="00381D43"/>
    <w:rsid w:val="003C614A"/>
    <w:rsid w:val="003D6005"/>
    <w:rsid w:val="003E0092"/>
    <w:rsid w:val="003E2CA8"/>
    <w:rsid w:val="003E6D73"/>
    <w:rsid w:val="003F17B5"/>
    <w:rsid w:val="003F5E75"/>
    <w:rsid w:val="004119FB"/>
    <w:rsid w:val="0041215C"/>
    <w:rsid w:val="00423762"/>
    <w:rsid w:val="00426067"/>
    <w:rsid w:val="00444EC9"/>
    <w:rsid w:val="004457F0"/>
    <w:rsid w:val="00454771"/>
    <w:rsid w:val="0047401C"/>
    <w:rsid w:val="00474994"/>
    <w:rsid w:val="00477C94"/>
    <w:rsid w:val="004840EF"/>
    <w:rsid w:val="00484756"/>
    <w:rsid w:val="00497306"/>
    <w:rsid w:val="00497A5E"/>
    <w:rsid w:val="004A1DE9"/>
    <w:rsid w:val="004A3BB4"/>
    <w:rsid w:val="004B15B0"/>
    <w:rsid w:val="004B502A"/>
    <w:rsid w:val="004B7505"/>
    <w:rsid w:val="004C2291"/>
    <w:rsid w:val="004C2676"/>
    <w:rsid w:val="004C2B8F"/>
    <w:rsid w:val="004C7D6F"/>
    <w:rsid w:val="004D0880"/>
    <w:rsid w:val="004D66AA"/>
    <w:rsid w:val="004E2DD2"/>
    <w:rsid w:val="005049C1"/>
    <w:rsid w:val="0051196C"/>
    <w:rsid w:val="005161A7"/>
    <w:rsid w:val="00523BA6"/>
    <w:rsid w:val="005413A4"/>
    <w:rsid w:val="0054210D"/>
    <w:rsid w:val="005547D0"/>
    <w:rsid w:val="005706D3"/>
    <w:rsid w:val="00573A01"/>
    <w:rsid w:val="005A5D33"/>
    <w:rsid w:val="005D3363"/>
    <w:rsid w:val="005E01AF"/>
    <w:rsid w:val="005E22FB"/>
    <w:rsid w:val="005E6C75"/>
    <w:rsid w:val="005F4153"/>
    <w:rsid w:val="005F6303"/>
    <w:rsid w:val="00607979"/>
    <w:rsid w:val="00610EAF"/>
    <w:rsid w:val="00620647"/>
    <w:rsid w:val="00640717"/>
    <w:rsid w:val="00652BB5"/>
    <w:rsid w:val="00652D20"/>
    <w:rsid w:val="006544BE"/>
    <w:rsid w:val="006774DB"/>
    <w:rsid w:val="00693816"/>
    <w:rsid w:val="006A17CD"/>
    <w:rsid w:val="006A7012"/>
    <w:rsid w:val="006B22D0"/>
    <w:rsid w:val="006C2229"/>
    <w:rsid w:val="006D4458"/>
    <w:rsid w:val="006D5D92"/>
    <w:rsid w:val="006D7181"/>
    <w:rsid w:val="006E0BAA"/>
    <w:rsid w:val="006E209E"/>
    <w:rsid w:val="007057C6"/>
    <w:rsid w:val="0072644D"/>
    <w:rsid w:val="007347DC"/>
    <w:rsid w:val="00734E33"/>
    <w:rsid w:val="00736CC6"/>
    <w:rsid w:val="007414F5"/>
    <w:rsid w:val="0076077B"/>
    <w:rsid w:val="00773C1B"/>
    <w:rsid w:val="00776A09"/>
    <w:rsid w:val="0077773D"/>
    <w:rsid w:val="00783025"/>
    <w:rsid w:val="007920A6"/>
    <w:rsid w:val="00792A6C"/>
    <w:rsid w:val="007A1C83"/>
    <w:rsid w:val="007A63BB"/>
    <w:rsid w:val="007C600B"/>
    <w:rsid w:val="007D5069"/>
    <w:rsid w:val="007E67A8"/>
    <w:rsid w:val="007F0394"/>
    <w:rsid w:val="007F75CC"/>
    <w:rsid w:val="007F7A55"/>
    <w:rsid w:val="00815B47"/>
    <w:rsid w:val="00815EC4"/>
    <w:rsid w:val="00827E80"/>
    <w:rsid w:val="00830FAE"/>
    <w:rsid w:val="008348ED"/>
    <w:rsid w:val="00837869"/>
    <w:rsid w:val="008435C4"/>
    <w:rsid w:val="008529B4"/>
    <w:rsid w:val="008636DC"/>
    <w:rsid w:val="00867BE1"/>
    <w:rsid w:val="008741C6"/>
    <w:rsid w:val="00881A01"/>
    <w:rsid w:val="00882333"/>
    <w:rsid w:val="00882D5E"/>
    <w:rsid w:val="008A06B0"/>
    <w:rsid w:val="008B2163"/>
    <w:rsid w:val="008E3175"/>
    <w:rsid w:val="008E55D5"/>
    <w:rsid w:val="008E7427"/>
    <w:rsid w:val="008F0C33"/>
    <w:rsid w:val="0090309E"/>
    <w:rsid w:val="00915CBE"/>
    <w:rsid w:val="00935085"/>
    <w:rsid w:val="00981A78"/>
    <w:rsid w:val="009A1C8B"/>
    <w:rsid w:val="009C7A2D"/>
    <w:rsid w:val="009D5DAB"/>
    <w:rsid w:val="009D68D9"/>
    <w:rsid w:val="009F33D4"/>
    <w:rsid w:val="009F5075"/>
    <w:rsid w:val="00A031C8"/>
    <w:rsid w:val="00A06A19"/>
    <w:rsid w:val="00A13201"/>
    <w:rsid w:val="00A22452"/>
    <w:rsid w:val="00A26FA4"/>
    <w:rsid w:val="00A33B0D"/>
    <w:rsid w:val="00A40C63"/>
    <w:rsid w:val="00A40E58"/>
    <w:rsid w:val="00A426AD"/>
    <w:rsid w:val="00A51655"/>
    <w:rsid w:val="00A66D91"/>
    <w:rsid w:val="00A82CA1"/>
    <w:rsid w:val="00A86135"/>
    <w:rsid w:val="00A87A64"/>
    <w:rsid w:val="00A912BC"/>
    <w:rsid w:val="00A93509"/>
    <w:rsid w:val="00A9671C"/>
    <w:rsid w:val="00AA6F8F"/>
    <w:rsid w:val="00AC3D28"/>
    <w:rsid w:val="00AD4685"/>
    <w:rsid w:val="00AD7E9B"/>
    <w:rsid w:val="00AE2E3D"/>
    <w:rsid w:val="00AE3243"/>
    <w:rsid w:val="00AF3821"/>
    <w:rsid w:val="00AF60A1"/>
    <w:rsid w:val="00B05071"/>
    <w:rsid w:val="00B30927"/>
    <w:rsid w:val="00B36C04"/>
    <w:rsid w:val="00B40917"/>
    <w:rsid w:val="00B558E8"/>
    <w:rsid w:val="00B567BE"/>
    <w:rsid w:val="00B64DF7"/>
    <w:rsid w:val="00B67CCD"/>
    <w:rsid w:val="00B86C55"/>
    <w:rsid w:val="00B91896"/>
    <w:rsid w:val="00B92410"/>
    <w:rsid w:val="00BA4859"/>
    <w:rsid w:val="00BB2125"/>
    <w:rsid w:val="00BE1FEF"/>
    <w:rsid w:val="00BF0367"/>
    <w:rsid w:val="00BF451D"/>
    <w:rsid w:val="00C01918"/>
    <w:rsid w:val="00C0369C"/>
    <w:rsid w:val="00C27964"/>
    <w:rsid w:val="00C30632"/>
    <w:rsid w:val="00C36420"/>
    <w:rsid w:val="00C701FD"/>
    <w:rsid w:val="00C76EE3"/>
    <w:rsid w:val="00C77EB0"/>
    <w:rsid w:val="00C77EE9"/>
    <w:rsid w:val="00C80FF6"/>
    <w:rsid w:val="00C846EF"/>
    <w:rsid w:val="00C90CC4"/>
    <w:rsid w:val="00C97162"/>
    <w:rsid w:val="00CA4D70"/>
    <w:rsid w:val="00CC1243"/>
    <w:rsid w:val="00CD233B"/>
    <w:rsid w:val="00CD4071"/>
    <w:rsid w:val="00CE654A"/>
    <w:rsid w:val="00CF2105"/>
    <w:rsid w:val="00CF65C8"/>
    <w:rsid w:val="00D11DDB"/>
    <w:rsid w:val="00D13864"/>
    <w:rsid w:val="00D16E69"/>
    <w:rsid w:val="00D20B98"/>
    <w:rsid w:val="00D22F4C"/>
    <w:rsid w:val="00D33F58"/>
    <w:rsid w:val="00D35C88"/>
    <w:rsid w:val="00D44DDE"/>
    <w:rsid w:val="00D55E3D"/>
    <w:rsid w:val="00D618F6"/>
    <w:rsid w:val="00D6259D"/>
    <w:rsid w:val="00D675B6"/>
    <w:rsid w:val="00D82CB3"/>
    <w:rsid w:val="00D931F1"/>
    <w:rsid w:val="00DA77F8"/>
    <w:rsid w:val="00DB2C6E"/>
    <w:rsid w:val="00DC32AE"/>
    <w:rsid w:val="00DC64FA"/>
    <w:rsid w:val="00DC7BB1"/>
    <w:rsid w:val="00DD0632"/>
    <w:rsid w:val="00DD154E"/>
    <w:rsid w:val="00DE44B4"/>
    <w:rsid w:val="00DF5E88"/>
    <w:rsid w:val="00DF611F"/>
    <w:rsid w:val="00E01F2C"/>
    <w:rsid w:val="00E35D78"/>
    <w:rsid w:val="00E40167"/>
    <w:rsid w:val="00E41CF1"/>
    <w:rsid w:val="00E41D56"/>
    <w:rsid w:val="00E50A72"/>
    <w:rsid w:val="00E52DE6"/>
    <w:rsid w:val="00E5532E"/>
    <w:rsid w:val="00E5772E"/>
    <w:rsid w:val="00E66907"/>
    <w:rsid w:val="00E66BBB"/>
    <w:rsid w:val="00E76965"/>
    <w:rsid w:val="00E83A9B"/>
    <w:rsid w:val="00E85A8C"/>
    <w:rsid w:val="00E91784"/>
    <w:rsid w:val="00EB0869"/>
    <w:rsid w:val="00EB095E"/>
    <w:rsid w:val="00EB312B"/>
    <w:rsid w:val="00EC694C"/>
    <w:rsid w:val="00ED71A6"/>
    <w:rsid w:val="00EF65E0"/>
    <w:rsid w:val="00F05553"/>
    <w:rsid w:val="00F16722"/>
    <w:rsid w:val="00F45DEB"/>
    <w:rsid w:val="00F5370A"/>
    <w:rsid w:val="00F5405F"/>
    <w:rsid w:val="00F6005A"/>
    <w:rsid w:val="00FA5C9B"/>
    <w:rsid w:val="00FA722C"/>
    <w:rsid w:val="00FB2B91"/>
    <w:rsid w:val="00FB440D"/>
    <w:rsid w:val="00FE0CBF"/>
    <w:rsid w:val="00FE0EFC"/>
    <w:rsid w:val="00FF2479"/>
    <w:rsid w:val="00FF49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Kommentartext">
    <w:name w:val="annotation text"/>
    <w:basedOn w:val="Standard"/>
    <w:link w:val="KommentartextZchn"/>
    <w:uiPriority w:val="99"/>
    <w:unhideWhenUsed/>
    <w:rsid w:val="00A82CA1"/>
    <w:rPr>
      <w:sz w:val="20"/>
    </w:rPr>
  </w:style>
  <w:style w:type="character" w:customStyle="1" w:styleId="KommentartextZchn">
    <w:name w:val="Kommentartext Zchn"/>
    <w:basedOn w:val="Absatz-Standardschriftart"/>
    <w:link w:val="Kommentartext"/>
    <w:uiPriority w:val="99"/>
    <w:rsid w:val="00A82CA1"/>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A82CA1"/>
    <w:rPr>
      <w:b/>
      <w:bCs/>
    </w:rPr>
  </w:style>
  <w:style w:type="character" w:customStyle="1" w:styleId="KommentarthemaZchn">
    <w:name w:val="Kommentarthema Zchn"/>
    <w:basedOn w:val="KommentartextZchn"/>
    <w:link w:val="Kommentarthema"/>
    <w:uiPriority w:val="99"/>
    <w:semiHidden/>
    <w:rsid w:val="00A82CA1"/>
    <w:rPr>
      <w:rFonts w:ascii="Arial" w:eastAsia="Times New Roman" w:hAnsi="Arial" w:cs="Times New Roman"/>
      <w:b/>
      <w:bCs/>
      <w:sz w:val="20"/>
      <w:szCs w:val="20"/>
      <w:lang w:eastAsia="de-DE"/>
    </w:rPr>
  </w:style>
  <w:style w:type="paragraph" w:styleId="berarbeitung">
    <w:name w:val="Revision"/>
    <w:hidden/>
    <w:uiPriority w:val="99"/>
    <w:semiHidden/>
    <w:rsid w:val="00B64DF7"/>
    <w:pPr>
      <w:spacing w:after="0" w:line="240" w:lineRule="auto"/>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68856">
      <w:bodyDiv w:val="1"/>
      <w:marLeft w:val="0"/>
      <w:marRight w:val="0"/>
      <w:marTop w:val="0"/>
      <w:marBottom w:val="0"/>
      <w:divBdr>
        <w:top w:val="none" w:sz="0" w:space="0" w:color="auto"/>
        <w:left w:val="none" w:sz="0" w:space="0" w:color="auto"/>
        <w:bottom w:val="none" w:sz="0" w:space="0" w:color="auto"/>
        <w:right w:val="none" w:sz="0" w:space="0" w:color="auto"/>
      </w:divBdr>
    </w:div>
    <w:div w:id="587273148">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716390193">
      <w:bodyDiv w:val="1"/>
      <w:marLeft w:val="0"/>
      <w:marRight w:val="0"/>
      <w:marTop w:val="0"/>
      <w:marBottom w:val="0"/>
      <w:divBdr>
        <w:top w:val="none" w:sz="0" w:space="0" w:color="auto"/>
        <w:left w:val="none" w:sz="0" w:space="0" w:color="auto"/>
        <w:bottom w:val="none" w:sz="0" w:space="0" w:color="auto"/>
        <w:right w:val="none" w:sz="0" w:space="0" w:color="auto"/>
      </w:divBdr>
    </w:div>
    <w:div w:id="203673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5" ma:contentTypeDescription="Ein neues Dokument erstellen." ma:contentTypeScope="" ma:versionID="0eba86c098956bbcc14eb30bc168c461">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dd7a5ca691e1f171e422099998ebc68f"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202a51-e097-4c5e-a342-e0a4c97f7bcb">
      <Terms xmlns="http://schemas.microsoft.com/office/infopath/2007/PartnerControls"/>
    </lcf76f155ced4ddcb4097134ff3c332f>
    <TaxCatchAll xmlns="e012e28e-d7dd-4009-96de-63c659adc1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4E1D2-EB08-4A69-B410-28BB36293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20F94F-CD39-4687-9D64-B9C92BC9B410}">
  <ds:schemaRefs>
    <ds:schemaRef ds:uri="http://schemas.microsoft.com/office/2006/metadata/properties"/>
    <ds:schemaRef ds:uri="http://schemas.microsoft.com/office/infopath/2007/PartnerControls"/>
    <ds:schemaRef ds:uri="03202a51-e097-4c5e-a342-e0a4c97f7bcb"/>
    <ds:schemaRef ds:uri="e012e28e-d7dd-4009-96de-63c659adc1c3"/>
  </ds:schemaRefs>
</ds:datastoreItem>
</file>

<file path=customXml/itemProps3.xml><?xml version="1.0" encoding="utf-8"?>
<ds:datastoreItem xmlns:ds="http://schemas.openxmlformats.org/officeDocument/2006/customXml" ds:itemID="{D61D99CC-FF09-4A9B-A158-70CA4CDC22D2}">
  <ds:schemaRefs>
    <ds:schemaRef ds:uri="http://schemas.microsoft.com/sharepoint/v3/contenttype/forms"/>
  </ds:schemaRefs>
</ds:datastoreItem>
</file>

<file path=customXml/itemProps4.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2698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10</cp:revision>
  <cp:lastPrinted>2018-10-11T08:09:00Z</cp:lastPrinted>
  <dcterms:created xsi:type="dcterms:W3CDTF">2024-06-12T13:50:00Z</dcterms:created>
  <dcterms:modified xsi:type="dcterms:W3CDTF">2024-06-13T08:37:00Z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TaxCatchAll">
    <vt:lpwstr/>
  </property>
  <property fmtid="{D5CDD505-2E9C-101B-9397-08002B2CF9AE}" pid="10" name="lcf76f155ced4ddcb4097134ff3c332f">
    <vt:lpwstr/>
  </property>
  <property fmtid="{D5CDD505-2E9C-101B-9397-08002B2CF9AE}" pid="11" name="MediaServiceImageTags">
    <vt:lpwstr/>
  </property>
  <property fmtid="{D5CDD505-2E9C-101B-9397-08002B2CF9AE}" pid="12" name="ContentTypeId">
    <vt:lpwstr>0x01010003F7641171449C4DA6D11903B4CB198A</vt:lpwstr>
  </property>
</Properties>
</file>